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2917696D" w:rsidR="00162A91" w:rsidRPr="001413DD" w:rsidRDefault="00C72C25"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CCCM Emergency Handbook activities</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1FC691FC" w:rsidR="00162A91" w:rsidRPr="00CB2E91" w:rsidRDefault="00EB0CBC" w:rsidP="00DC13E7">
      <w:pPr>
        <w:shd w:val="clear" w:color="auto" w:fill="FFFFFF"/>
        <w:tabs>
          <w:tab w:val="center" w:pos="4536"/>
        </w:tabs>
        <w:spacing w:after="0" w:line="360" w:lineRule="auto"/>
        <w:jc w:val="both"/>
        <w:textAlignment w:val="baseline"/>
        <w:rPr>
          <w:rFonts w:eastAsiaTheme="majorEastAsia" w:cstheme="minorHAnsi"/>
          <w:bCs/>
          <w:sz w:val="20"/>
          <w:szCs w:val="20"/>
          <w:lang w:val="en-GB"/>
        </w:rPr>
      </w:pPr>
      <w:r w:rsidRPr="009B2E8E">
        <w:rPr>
          <w:rFonts w:eastAsiaTheme="majorEastAsia" w:cstheme="minorHAnsi"/>
          <w:b/>
          <w:i/>
          <w:iCs/>
          <w:lang w:val="en-GB"/>
        </w:rPr>
        <w:tab/>
      </w: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187C0A5D" w14:textId="77777777" w:rsidR="006D2EDF" w:rsidRDefault="006D2EDF" w:rsidP="001413DD">
      <w:pPr>
        <w:spacing w:after="0" w:line="360" w:lineRule="auto"/>
        <w:rPr>
          <w:rFonts w:eastAsiaTheme="majorEastAsia" w:cstheme="minorHAnsi"/>
          <w:bCs/>
          <w:lang w:val="en-GB"/>
        </w:rPr>
      </w:pPr>
    </w:p>
    <w:p w14:paraId="2D8A3FC6" w14:textId="6030F390" w:rsidR="006D2EDF" w:rsidRDefault="00E35BF5" w:rsidP="00F52D4A">
      <w:pPr>
        <w:spacing w:after="0" w:line="360" w:lineRule="auto"/>
        <w:jc w:val="both"/>
        <w:rPr>
          <w:rFonts w:eastAsiaTheme="majorEastAsia" w:cstheme="minorHAnsi"/>
          <w:bCs/>
          <w:lang w:val="en-GB"/>
        </w:rPr>
      </w:pPr>
      <w:r w:rsidRPr="00CB2E91">
        <w:rPr>
          <w:rFonts w:cstheme="minorHAnsi"/>
          <w:lang w:val="en-GB"/>
        </w:rPr>
        <w:t xml:space="preserve">The Danish Refugee Council based in </w:t>
      </w:r>
      <w:r>
        <w:rPr>
          <w:rFonts w:cstheme="minorHAnsi"/>
          <w:b/>
          <w:bCs/>
          <w:i/>
          <w:iCs/>
          <w:lang w:val="en-GB"/>
        </w:rPr>
        <w:t>Denmark</w:t>
      </w:r>
      <w:r>
        <w:rPr>
          <w:rFonts w:eastAsiaTheme="majorEastAsia" w:cstheme="minorHAnsi"/>
          <w:bCs/>
          <w:lang w:val="en-GB"/>
        </w:rPr>
        <w:t xml:space="preserve"> se</w:t>
      </w:r>
      <w:r w:rsidR="006D2EDF">
        <w:rPr>
          <w:rFonts w:eastAsiaTheme="majorEastAsia" w:cstheme="minorHAnsi"/>
          <w:bCs/>
          <w:lang w:val="en-GB"/>
        </w:rPr>
        <w:t xml:space="preserve">eks proposals from a consultant to undertake an </w:t>
      </w:r>
      <w:r w:rsidR="00120F70">
        <w:rPr>
          <w:rFonts w:eastAsiaTheme="majorEastAsia" w:cstheme="minorHAnsi"/>
          <w:bCs/>
          <w:lang w:val="en-GB"/>
        </w:rPr>
        <w:t>after-action</w:t>
      </w:r>
      <w:r w:rsidR="006D2EDF">
        <w:rPr>
          <w:rFonts w:eastAsiaTheme="majorEastAsia" w:cstheme="minorHAnsi"/>
          <w:bCs/>
          <w:lang w:val="en-GB"/>
        </w:rPr>
        <w:t xml:space="preserve"> review of </w:t>
      </w:r>
      <w:r w:rsidR="00237D3A">
        <w:rPr>
          <w:rFonts w:eastAsiaTheme="majorEastAsia" w:cstheme="minorHAnsi"/>
          <w:bCs/>
          <w:lang w:val="en-GB"/>
        </w:rPr>
        <w:t xml:space="preserve">Camp Coordination and Camp Management activities and initiatives </w:t>
      </w:r>
      <w:r>
        <w:rPr>
          <w:rFonts w:eastAsiaTheme="majorEastAsia" w:cstheme="minorHAnsi"/>
          <w:bCs/>
          <w:lang w:val="en-GB"/>
        </w:rPr>
        <w:t>in the early emergency response of the Danish Refugee Council</w:t>
      </w:r>
      <w:r w:rsidR="00EC367C">
        <w:rPr>
          <w:rFonts w:eastAsiaTheme="majorEastAsia" w:cstheme="minorHAnsi"/>
          <w:bCs/>
          <w:lang w:val="en-GB"/>
        </w:rPr>
        <w:t>. This will include exploring what impact CCCM brought to our overall response, how we could improve on our emergency response and what resources, guidance and procedures are needed</w:t>
      </w:r>
      <w:r w:rsidR="00447FDC">
        <w:rPr>
          <w:rFonts w:eastAsiaTheme="majorEastAsia" w:cstheme="minorHAnsi"/>
          <w:bCs/>
          <w:lang w:val="en-GB"/>
        </w:rPr>
        <w:t xml:space="preserve"> in the future.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57CA8247" w14:textId="77777777" w:rsidR="006C4704" w:rsidRDefault="006C4704" w:rsidP="001413DD">
      <w:pPr>
        <w:spacing w:after="0" w:line="360" w:lineRule="auto"/>
        <w:rPr>
          <w:rFonts w:cstheme="minorHAnsi"/>
          <w:b/>
          <w:bCs/>
          <w:i/>
          <w:iCs/>
          <w:lang w:val="en-GB"/>
        </w:rPr>
      </w:pPr>
    </w:p>
    <w:p w14:paraId="65FD3E71" w14:textId="72C61CE0" w:rsidR="002247B9" w:rsidRPr="006C4704" w:rsidRDefault="002247B9" w:rsidP="00E056D6">
      <w:pPr>
        <w:spacing w:after="0" w:line="360" w:lineRule="auto"/>
        <w:jc w:val="both"/>
        <w:rPr>
          <w:rFonts w:cstheme="minorHAnsi"/>
          <w:lang w:val="en-US"/>
        </w:rPr>
      </w:pPr>
      <w:r>
        <w:rPr>
          <w:rFonts w:cstheme="minorHAnsi"/>
          <w:lang w:val="en-GB"/>
        </w:rPr>
        <w:t xml:space="preserve">Camp Coordination and Camp Management (CCCM) is one of DRC’s five core sectors. CCCM often takes a major role in emergency programming both in camp and </w:t>
      </w:r>
      <w:proofErr w:type="gramStart"/>
      <w:r>
        <w:rPr>
          <w:rFonts w:cstheme="minorHAnsi"/>
          <w:lang w:val="en-GB"/>
        </w:rPr>
        <w:t>camp like</w:t>
      </w:r>
      <w:proofErr w:type="gramEnd"/>
      <w:r>
        <w:rPr>
          <w:rFonts w:cstheme="minorHAnsi"/>
          <w:lang w:val="en-GB"/>
        </w:rPr>
        <w:t xml:space="preserve"> settings. DRC has initiated an emergency workstream to strengthen our emergency preparedness and response. As such the CCCM </w:t>
      </w:r>
      <w:r>
        <w:rPr>
          <w:rFonts w:cstheme="minorHAnsi"/>
          <w:lang w:val="en-GB"/>
        </w:rPr>
        <w:lastRenderedPageBreak/>
        <w:t>sector is looking to strengthen its global guidance on how country operations need to remain prepared to responds and when responding what the scale and scope of operations should look like. The consultancy aims to develop guidance</w:t>
      </w:r>
      <w:r w:rsidR="00DC061E">
        <w:rPr>
          <w:rFonts w:cstheme="minorHAnsi"/>
          <w:lang w:val="en-GB"/>
        </w:rPr>
        <w:t xml:space="preserve"> on 15 common CCCM emergency activities </w:t>
      </w:r>
      <w:proofErr w:type="gramStart"/>
      <w:r w:rsidR="00DC061E">
        <w:rPr>
          <w:rFonts w:cstheme="minorHAnsi"/>
          <w:lang w:val="en-GB"/>
        </w:rPr>
        <w:t>in order to</w:t>
      </w:r>
      <w:proofErr w:type="gramEnd"/>
      <w:r>
        <w:rPr>
          <w:rFonts w:cstheme="minorHAnsi"/>
          <w:lang w:val="en-GB"/>
        </w:rPr>
        <w:t xml:space="preserve"> reduces the startup time of programming and improves overall quality of CCCM emergency response.</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426E601" w14:textId="02C3398D" w:rsidR="00974E60" w:rsidRPr="00CB2E91" w:rsidRDefault="00CA7AA2" w:rsidP="00162A91">
      <w:pPr>
        <w:rPr>
          <w:rFonts w:cstheme="minorHAnsi"/>
          <w:lang w:val="en-GB"/>
        </w:rPr>
      </w:pPr>
      <w:r w:rsidRPr="00CB2E91">
        <w:rPr>
          <w:rFonts w:cstheme="minorHAnsi"/>
          <w:lang w:val="en-GB"/>
        </w:rPr>
        <w:t xml:space="preserve">The purpose of this consultancy is to </w:t>
      </w:r>
      <w:r w:rsidR="00B75D35">
        <w:rPr>
          <w:rFonts w:cstheme="minorHAnsi"/>
          <w:b/>
          <w:bCs/>
          <w:lang w:val="en-GB"/>
        </w:rPr>
        <w:t xml:space="preserve">draft 15 common CCCM global emergency activities </w:t>
      </w:r>
    </w:p>
    <w:p w14:paraId="2ED872DB" w14:textId="379393A8" w:rsidR="00CA7AA2" w:rsidRDefault="00CA7AA2" w:rsidP="00162A91">
      <w:pPr>
        <w:rPr>
          <w:rFonts w:cstheme="minorHAnsi"/>
          <w:lang w:val="en-GB"/>
        </w:rPr>
      </w:pPr>
      <w:r w:rsidRPr="00CB2E91">
        <w:rPr>
          <w:rFonts w:cstheme="minorHAnsi"/>
          <w:lang w:val="en-GB"/>
        </w:rPr>
        <w:t>The consultant will be required to</w:t>
      </w:r>
      <w:r w:rsidR="00DA0DE1">
        <w:rPr>
          <w:rFonts w:cstheme="minorHAnsi"/>
          <w:lang w:val="en-GB"/>
        </w:rPr>
        <w:t>:</w:t>
      </w:r>
    </w:p>
    <w:p w14:paraId="2C23856D" w14:textId="7021F2B8" w:rsidR="009C20DF" w:rsidRDefault="00B75D35" w:rsidP="00DA0DE1">
      <w:pPr>
        <w:pStyle w:val="ListParagraph"/>
        <w:numPr>
          <w:ilvl w:val="0"/>
          <w:numId w:val="43"/>
        </w:numPr>
        <w:rPr>
          <w:rFonts w:cstheme="minorHAnsi"/>
          <w:b/>
          <w:bCs/>
          <w:i/>
          <w:iCs/>
          <w:lang w:val="en-GB"/>
        </w:rPr>
      </w:pPr>
      <w:r>
        <w:rPr>
          <w:rFonts w:cstheme="minorHAnsi"/>
          <w:b/>
          <w:bCs/>
          <w:i/>
          <w:iCs/>
          <w:lang w:val="en-GB"/>
        </w:rPr>
        <w:t>Draft 15 CCCM emergency activities, including:</w:t>
      </w:r>
    </w:p>
    <w:p w14:paraId="243A465A" w14:textId="21CD7DDC" w:rsidR="00B75D35" w:rsidRDefault="00B75D35" w:rsidP="00B75D35">
      <w:pPr>
        <w:pStyle w:val="ListParagraph"/>
        <w:numPr>
          <w:ilvl w:val="1"/>
          <w:numId w:val="43"/>
        </w:numPr>
        <w:rPr>
          <w:rFonts w:cstheme="minorHAnsi"/>
          <w:b/>
          <w:bCs/>
          <w:i/>
          <w:iCs/>
          <w:lang w:val="en-GB"/>
        </w:rPr>
      </w:pPr>
      <w:r>
        <w:rPr>
          <w:rFonts w:cstheme="minorHAnsi"/>
          <w:b/>
          <w:bCs/>
          <w:i/>
          <w:iCs/>
          <w:lang w:val="en-GB"/>
        </w:rPr>
        <w:t>Advise on start up and timing of activities</w:t>
      </w:r>
    </w:p>
    <w:p w14:paraId="4584556A" w14:textId="0DCF1D93" w:rsidR="00B75D35" w:rsidRDefault="00B75D35" w:rsidP="00B75D35">
      <w:pPr>
        <w:pStyle w:val="ListParagraph"/>
        <w:numPr>
          <w:ilvl w:val="1"/>
          <w:numId w:val="43"/>
        </w:numPr>
        <w:rPr>
          <w:rFonts w:cstheme="minorHAnsi"/>
          <w:b/>
          <w:bCs/>
          <w:i/>
          <w:iCs/>
          <w:lang w:val="en-GB"/>
        </w:rPr>
      </w:pPr>
      <w:r>
        <w:rPr>
          <w:rFonts w:cstheme="minorHAnsi"/>
          <w:b/>
          <w:bCs/>
          <w:i/>
          <w:iCs/>
          <w:lang w:val="en-GB"/>
        </w:rPr>
        <w:t>How to transition into ‘second’ and ‘third’ line response</w:t>
      </w:r>
    </w:p>
    <w:p w14:paraId="04CA59BF" w14:textId="42C13653" w:rsidR="00B75D35" w:rsidRPr="00044A2A" w:rsidRDefault="00B75D35" w:rsidP="00B75D35">
      <w:pPr>
        <w:pStyle w:val="ListParagraph"/>
        <w:numPr>
          <w:ilvl w:val="1"/>
          <w:numId w:val="43"/>
        </w:numPr>
        <w:rPr>
          <w:rFonts w:cstheme="minorHAnsi"/>
          <w:b/>
          <w:bCs/>
          <w:i/>
          <w:iCs/>
          <w:lang w:val="en-GB"/>
        </w:rPr>
      </w:pPr>
      <w:r>
        <w:rPr>
          <w:rFonts w:cstheme="minorHAnsi"/>
          <w:b/>
          <w:bCs/>
          <w:i/>
          <w:iCs/>
          <w:lang w:val="en-GB"/>
        </w:rPr>
        <w:t xml:space="preserve">How these activities can link to other sectoral initiatives </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33D15864" w14:textId="00230BEB" w:rsidR="004226EE" w:rsidRPr="00CB2E91" w:rsidRDefault="004226EE" w:rsidP="004226EE">
      <w:pPr>
        <w:autoSpaceDE w:val="0"/>
        <w:autoSpaceDN w:val="0"/>
        <w:adjustRightInd w:val="0"/>
        <w:spacing w:after="0" w:line="240" w:lineRule="auto"/>
        <w:ind w:left="-86"/>
        <w:rPr>
          <w:rFonts w:cstheme="minorHAnsi"/>
          <w:lang w:val="en-GB"/>
        </w:rPr>
      </w:pPr>
      <w:r w:rsidRPr="00CB2E91">
        <w:rPr>
          <w:rFonts w:cstheme="minorHAnsi"/>
          <w:lang w:val="en-GB"/>
        </w:rPr>
        <w:t xml:space="preserve">The Consultant will be required to prepare a detailed methodology and work plan indicating </w:t>
      </w:r>
      <w:r w:rsidR="00270BBB" w:rsidRPr="00CB2E91">
        <w:rPr>
          <w:rFonts w:cstheme="minorHAnsi"/>
          <w:lang w:val="en-GB"/>
        </w:rPr>
        <w:t>how.</w:t>
      </w:r>
    </w:p>
    <w:p w14:paraId="6CA0693D" w14:textId="1D311F25" w:rsidR="00CA7AA2" w:rsidRPr="00CB2E91" w:rsidRDefault="004226EE" w:rsidP="001413DD">
      <w:pPr>
        <w:spacing w:after="0"/>
        <w:ind w:left="-86"/>
        <w:rPr>
          <w:rFonts w:cstheme="minorHAnsi"/>
          <w:lang w:val="en-GB"/>
        </w:rPr>
      </w:pPr>
      <w:r w:rsidRPr="00CB2E91">
        <w:rPr>
          <w:rFonts w:cstheme="minorHAnsi"/>
          <w:lang w:val="en-GB"/>
        </w:rPr>
        <w:t>the objectives of the project will be achieved, and the support required from DRC.</w:t>
      </w:r>
    </w:p>
    <w:p w14:paraId="1AF4A974" w14:textId="77777777" w:rsidR="004226EE" w:rsidRDefault="004226EE" w:rsidP="00EB0CBC">
      <w:pPr>
        <w:spacing w:after="0"/>
        <w:ind w:left="-86"/>
        <w:rPr>
          <w:rFonts w:cstheme="minorHAnsi"/>
          <w:lang w:val="en-GB"/>
        </w:rPr>
      </w:pPr>
    </w:p>
    <w:p w14:paraId="3C3C8BFC" w14:textId="54F3FBED" w:rsidR="009C20DF" w:rsidRDefault="009C20DF" w:rsidP="00EB0CBC">
      <w:pPr>
        <w:spacing w:after="0"/>
        <w:ind w:left="-86"/>
        <w:rPr>
          <w:rFonts w:cstheme="minorHAnsi"/>
          <w:lang w:val="en-GB"/>
        </w:rPr>
      </w:pPr>
      <w:r>
        <w:rPr>
          <w:rFonts w:cstheme="minorHAnsi"/>
          <w:lang w:val="en-GB"/>
        </w:rPr>
        <w:t xml:space="preserve">The Consultant will </w:t>
      </w:r>
      <w:r w:rsidR="00044A2A">
        <w:rPr>
          <w:rFonts w:cstheme="minorHAnsi"/>
          <w:lang w:val="en-GB"/>
        </w:rPr>
        <w:t>produce</w:t>
      </w:r>
      <w:r>
        <w:rPr>
          <w:rFonts w:cstheme="minorHAnsi"/>
          <w:lang w:val="en-GB"/>
        </w:rPr>
        <w:t>:</w:t>
      </w:r>
    </w:p>
    <w:p w14:paraId="626E2E58" w14:textId="1677D22F" w:rsidR="001F38B3" w:rsidRPr="001F38B3" w:rsidRDefault="00A93596" w:rsidP="001F38B3">
      <w:pPr>
        <w:pStyle w:val="ListParagraph"/>
        <w:numPr>
          <w:ilvl w:val="0"/>
          <w:numId w:val="44"/>
        </w:numPr>
        <w:spacing w:after="0"/>
        <w:rPr>
          <w:rFonts w:cstheme="minorHAnsi"/>
          <w:lang w:val="en-GB"/>
        </w:rPr>
      </w:pPr>
      <w:r>
        <w:rPr>
          <w:rFonts w:cstheme="minorHAnsi"/>
          <w:lang w:val="en-GB"/>
        </w:rPr>
        <w:t>15 draft CCCM activity ‘two pagers’</w:t>
      </w:r>
    </w:p>
    <w:p w14:paraId="34AF7FB9" w14:textId="0989BC5B" w:rsidR="009C20DF" w:rsidRPr="00CB2E91" w:rsidRDefault="007A2A90" w:rsidP="001F38B3">
      <w:pPr>
        <w:spacing w:after="0"/>
        <w:rPr>
          <w:rFonts w:cstheme="minorHAnsi"/>
          <w:lang w:val="en-GB"/>
        </w:rPr>
      </w:pPr>
      <w:r>
        <w:rPr>
          <w:rFonts w:cstheme="minorHAnsi"/>
          <w:lang w:val="en-GB"/>
        </w:rPr>
        <w:br/>
      </w: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2D6372A1"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095" w:type="pct"/>
            <w:shd w:val="clear" w:color="auto" w:fill="F2F2F2" w:themeFill="background1" w:themeFillShade="F2"/>
            <w:vAlign w:val="center"/>
          </w:tcPr>
          <w:p w14:paraId="309F43DD" w14:textId="2362A696" w:rsidR="00CB2E91" w:rsidRPr="00CB2E91" w:rsidRDefault="00E832E0" w:rsidP="00C1460E">
            <w:pPr>
              <w:contextualSpacing/>
              <w:rPr>
                <w:rFonts w:eastAsia="Times New Roman" w:cstheme="minorHAnsi"/>
                <w:b/>
                <w:sz w:val="20"/>
                <w:szCs w:val="20"/>
                <w:lang w:val="en-GB"/>
              </w:rPr>
            </w:pPr>
            <w:r>
              <w:rPr>
                <w:rFonts w:eastAsia="Times New Roman" w:cstheme="minorHAnsi"/>
                <w:b/>
                <w:sz w:val="20"/>
                <w:szCs w:val="20"/>
                <w:lang w:val="en-GB"/>
              </w:rPr>
              <w:t>Draft CCCM activity ‘two pagers’</w:t>
            </w:r>
          </w:p>
        </w:tc>
        <w:tc>
          <w:tcPr>
            <w:tcW w:w="2346" w:type="pct"/>
          </w:tcPr>
          <w:p w14:paraId="68FB40D0" w14:textId="4FBF5F0B" w:rsidR="003B7239" w:rsidRPr="00CB2E91" w:rsidRDefault="001F38B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 xml:space="preserve">Draft </w:t>
            </w:r>
            <w:r w:rsidR="00E832E0">
              <w:rPr>
                <w:rFonts w:eastAsia="Calibri" w:cstheme="minorHAnsi"/>
                <w:sz w:val="20"/>
                <w:szCs w:val="20"/>
                <w:lang w:val="en-GB"/>
              </w:rPr>
              <w:t>15 CCCM activity guidance ‘two pagers’ that correspond to the activity template structure</w:t>
            </w:r>
          </w:p>
        </w:tc>
        <w:tc>
          <w:tcPr>
            <w:tcW w:w="936" w:type="pct"/>
            <w:vAlign w:val="center"/>
          </w:tcPr>
          <w:p w14:paraId="09F24900" w14:textId="0835A95A" w:rsidR="00CB2E91" w:rsidRPr="00CB2E91" w:rsidRDefault="00E832E0" w:rsidP="00922DCA">
            <w:pPr>
              <w:contextualSpacing/>
              <w:rPr>
                <w:rFonts w:eastAsia="Times New Roman" w:cstheme="minorHAnsi"/>
                <w:sz w:val="20"/>
                <w:szCs w:val="20"/>
                <w:lang w:val="en-GB"/>
              </w:rPr>
            </w:pPr>
            <w:r>
              <w:rPr>
                <w:rFonts w:eastAsia="Times New Roman" w:cstheme="minorHAnsi"/>
                <w:b/>
                <w:sz w:val="20"/>
                <w:szCs w:val="20"/>
                <w:lang w:val="en-GB"/>
              </w:rPr>
              <w:t>9</w:t>
            </w:r>
            <w:r w:rsidR="00CB2E91" w:rsidRPr="00CB2E91">
              <w:rPr>
                <w:rFonts w:eastAsia="Times New Roman" w:cstheme="minorHAnsi"/>
                <w:b/>
                <w:sz w:val="20"/>
                <w:szCs w:val="20"/>
                <w:lang w:val="en-GB"/>
              </w:rPr>
              <w:t xml:space="preserve"> working days </w:t>
            </w:r>
          </w:p>
        </w:tc>
      </w:tr>
    </w:tbl>
    <w:p w14:paraId="7A307D70" w14:textId="558AA01E"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r w:rsidR="0020712A">
        <w:rPr>
          <w:rFonts w:cstheme="minorHAnsi"/>
          <w:b/>
          <w:bCs/>
          <w:lang w:val="en-GB"/>
        </w:rPr>
        <w:t>by email in editable document formats (</w:t>
      </w:r>
      <w:r w:rsidR="00AD5B32">
        <w:rPr>
          <w:rFonts w:cstheme="minorHAnsi"/>
          <w:b/>
          <w:bCs/>
          <w:lang w:val="en-GB"/>
        </w:rPr>
        <w:t xml:space="preserve">Microsoft </w:t>
      </w:r>
      <w:r w:rsidR="0020712A">
        <w:rPr>
          <w:rFonts w:cstheme="minorHAnsi"/>
          <w:b/>
          <w:bCs/>
          <w:lang w:val="en-GB"/>
        </w:rPr>
        <w:t>Word</w:t>
      </w:r>
      <w:r w:rsidR="00AD5B32">
        <w:rPr>
          <w:rFonts w:cstheme="minorHAnsi"/>
          <w:b/>
          <w:bCs/>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68F84F84" w14:textId="285037C2" w:rsidR="002C7EEA" w:rsidRPr="00B2564B" w:rsidRDefault="00041F2B" w:rsidP="00CA7AA2">
      <w:pPr>
        <w:rPr>
          <w:rFonts w:cstheme="minorHAnsi"/>
          <w:i/>
          <w:iCs/>
          <w:lang w:val="en-GB"/>
        </w:rPr>
      </w:pPr>
      <w:r w:rsidRPr="00CB2E91">
        <w:rPr>
          <w:rFonts w:cstheme="minorHAnsi"/>
          <w:lang w:val="en-GB"/>
        </w:rPr>
        <w:t xml:space="preserve">The total expected duration to complete the assignment will be no more than </w:t>
      </w:r>
      <w:r w:rsidR="00E832E0">
        <w:rPr>
          <w:rFonts w:cstheme="minorHAnsi"/>
          <w:b/>
          <w:bCs/>
          <w:i/>
          <w:iCs/>
          <w:lang w:val="en-GB"/>
        </w:rPr>
        <w:t>9</w:t>
      </w:r>
      <w:r w:rsidR="00AD5B32">
        <w:rPr>
          <w:rFonts w:cstheme="minorHAnsi"/>
          <w:b/>
          <w:bCs/>
          <w:i/>
          <w:iCs/>
          <w:lang w:val="en-GB"/>
        </w:rPr>
        <w:t xml:space="preserve"> days. </w:t>
      </w:r>
      <w:r w:rsidR="00B2564B">
        <w:rPr>
          <w:rFonts w:cstheme="minorHAnsi"/>
          <w:i/>
          <w:iCs/>
          <w:lang w:val="en-GB"/>
        </w:rPr>
        <w:t xml:space="preserve"> </w:t>
      </w:r>
    </w:p>
    <w:p w14:paraId="6CF1A7E4" w14:textId="0989947F" w:rsidR="002C7EEA" w:rsidRDefault="00CA46CD" w:rsidP="002C7EEA">
      <w:pPr>
        <w:spacing w:line="360" w:lineRule="auto"/>
        <w:rPr>
          <w:rFonts w:cstheme="minorHAnsi"/>
          <w:b/>
          <w:bCs/>
          <w:i/>
          <w:iCs/>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be prepared to complete the assignment no later tha</w:t>
      </w:r>
      <w:r w:rsidR="00283BD1">
        <w:rPr>
          <w:rFonts w:cstheme="minorHAnsi"/>
          <w:lang w:val="en-GB"/>
        </w:rPr>
        <w:t>n the 15</w:t>
      </w:r>
      <w:r w:rsidR="00924604" w:rsidRPr="00924604">
        <w:rPr>
          <w:rFonts w:cstheme="minorHAnsi"/>
          <w:b/>
          <w:bCs/>
          <w:i/>
          <w:iCs/>
          <w:vertAlign w:val="superscript"/>
          <w:lang w:val="en-GB"/>
        </w:rPr>
        <w:t>t</w:t>
      </w:r>
      <w:r w:rsidR="00283BD1">
        <w:rPr>
          <w:rFonts w:cstheme="minorHAnsi"/>
          <w:b/>
          <w:bCs/>
          <w:i/>
          <w:iCs/>
          <w:vertAlign w:val="superscript"/>
          <w:lang w:val="en-GB"/>
        </w:rPr>
        <w:t>h</w:t>
      </w:r>
      <w:r w:rsidR="00924604">
        <w:rPr>
          <w:rFonts w:cstheme="minorHAnsi"/>
          <w:b/>
          <w:bCs/>
          <w:i/>
          <w:iCs/>
          <w:lang w:val="en-GB"/>
        </w:rPr>
        <w:t xml:space="preserve"> of December 202</w:t>
      </w:r>
      <w:r w:rsidR="00AD5B32">
        <w:rPr>
          <w:rFonts w:cstheme="minorHAnsi"/>
          <w:b/>
          <w:bCs/>
          <w:i/>
          <w:iCs/>
          <w:lang w:val="en-GB"/>
        </w:rPr>
        <w:t>4</w:t>
      </w:r>
      <w:r w:rsidR="002C7EEA">
        <w:rPr>
          <w:rFonts w:cstheme="minorHAnsi"/>
          <w:b/>
          <w:bCs/>
          <w:i/>
          <w:iCs/>
          <w:lang w:val="en-GB"/>
        </w:rPr>
        <w:t>.</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49915BAF" w14:textId="35FEFD46" w:rsidR="0020712A" w:rsidRDefault="0020712A" w:rsidP="00B44E0F">
      <w:pPr>
        <w:pStyle w:val="ListParagraph"/>
        <w:numPr>
          <w:ilvl w:val="0"/>
          <w:numId w:val="39"/>
        </w:numPr>
        <w:rPr>
          <w:lang w:val="en-GB"/>
        </w:rPr>
      </w:pPr>
      <w:r>
        <w:rPr>
          <w:lang w:val="en-GB"/>
        </w:rPr>
        <w:t>Global CCCM Sector Lead</w:t>
      </w:r>
    </w:p>
    <w:p w14:paraId="6AFB4CF6" w14:textId="5CFEFF3B" w:rsidR="00B44E0F" w:rsidRDefault="00283BD1" w:rsidP="00B44E0F">
      <w:pPr>
        <w:pStyle w:val="ListParagraph"/>
        <w:numPr>
          <w:ilvl w:val="0"/>
          <w:numId w:val="39"/>
        </w:numPr>
        <w:rPr>
          <w:lang w:val="en-GB"/>
        </w:rPr>
      </w:pPr>
      <w:r>
        <w:rPr>
          <w:lang w:val="en-GB"/>
        </w:rPr>
        <w:t>Consultant</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17C5B5A6" w14:textId="5638DED3" w:rsidR="009B2E8E" w:rsidRPr="00283BD1" w:rsidRDefault="009C79DA"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Ex</w:t>
      </w:r>
      <w:r w:rsidR="008D6D8F" w:rsidRPr="00283BD1">
        <w:rPr>
          <w:rFonts w:asciiTheme="majorHAnsi" w:hAnsiTheme="majorHAnsi" w:cstheme="majorHAnsi"/>
          <w:b/>
          <w:bCs/>
        </w:rPr>
        <w:t>tensive CCCM experience in emergency settings</w:t>
      </w:r>
    </w:p>
    <w:p w14:paraId="6794B78F" w14:textId="43013292" w:rsidR="008D6D8F" w:rsidRPr="00283BD1" w:rsidRDefault="00F86C61"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Knowledge of</w:t>
      </w:r>
      <w:r w:rsidR="00422B5E" w:rsidRPr="00283BD1">
        <w:rPr>
          <w:rFonts w:asciiTheme="majorHAnsi" w:hAnsiTheme="majorHAnsi" w:cstheme="majorHAnsi"/>
          <w:b/>
          <w:bCs/>
        </w:rPr>
        <w:t xml:space="preserve"> Minimum Standards for Camp Management</w:t>
      </w:r>
    </w:p>
    <w:p w14:paraId="6CDD3F67" w14:textId="2AF0B29A" w:rsidR="00422B5E" w:rsidRPr="00283BD1" w:rsidRDefault="00422B5E" w:rsidP="009B2E8E">
      <w:pPr>
        <w:pStyle w:val="NoSpacing"/>
        <w:numPr>
          <w:ilvl w:val="0"/>
          <w:numId w:val="42"/>
        </w:numPr>
        <w:jc w:val="both"/>
        <w:rPr>
          <w:rFonts w:asciiTheme="majorHAnsi" w:hAnsiTheme="majorHAnsi" w:cstheme="majorHAnsi"/>
          <w:b/>
          <w:bCs/>
        </w:rPr>
      </w:pPr>
      <w:r w:rsidRPr="00283BD1">
        <w:rPr>
          <w:rFonts w:asciiTheme="majorHAnsi" w:hAnsiTheme="majorHAnsi" w:cstheme="majorHAnsi"/>
          <w:b/>
          <w:bCs/>
        </w:rPr>
        <w:t>Experience with the creation of CCCM grant proposals</w:t>
      </w:r>
    </w:p>
    <w:p w14:paraId="16D65D66" w14:textId="77777777" w:rsidR="009B2E8E" w:rsidRPr="00EB3183" w:rsidRDefault="009B2E8E" w:rsidP="009B2E8E">
      <w:pPr>
        <w:pStyle w:val="NoSpacing"/>
        <w:jc w:val="both"/>
        <w:rPr>
          <w:rFonts w:asciiTheme="majorHAnsi" w:hAnsiTheme="majorHAnsi" w:cstheme="majorHAnsi"/>
          <w:b/>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897A96F" w14:textId="48D79CCE" w:rsidR="00CA46CD" w:rsidRPr="00990395" w:rsidRDefault="00EB21A1" w:rsidP="009B2E8E">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Experience with both camp and non-camp CCCM settings</w:t>
      </w:r>
    </w:p>
    <w:p w14:paraId="5270513C" w14:textId="287C5BBA" w:rsidR="00EB21A1" w:rsidRPr="00990395" w:rsidRDefault="00665E47" w:rsidP="00665E47">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Proven experience with DRC emergency operations</w:t>
      </w:r>
    </w:p>
    <w:p w14:paraId="019F7069" w14:textId="09D48522" w:rsidR="009B2E8E" w:rsidRDefault="009B2E8E" w:rsidP="009B2E8E">
      <w:pPr>
        <w:shd w:val="clear" w:color="auto" w:fill="FFFFFF"/>
        <w:spacing w:after="0" w:line="240" w:lineRule="auto"/>
        <w:jc w:val="both"/>
        <w:textAlignment w:val="baseline"/>
        <w:rPr>
          <w:rFonts w:eastAsiaTheme="majorEastAsia" w:cstheme="minorHAnsi"/>
          <w:bCs/>
          <w:lang w:val="en-GB"/>
        </w:rPr>
      </w:pPr>
    </w:p>
    <w:p w14:paraId="5CA9C1B6" w14:textId="2FB9256F" w:rsidR="009B2E8E" w:rsidRPr="00EB21A1" w:rsidRDefault="009B2E8E" w:rsidP="00EB21A1">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EB21A1">
        <w:rPr>
          <w:rFonts w:eastAsiaTheme="majorEastAsia" w:cstheme="minorHAnsi"/>
          <w:b/>
          <w:lang w:val="en-GB"/>
        </w:rPr>
        <w:t>Eligibility</w:t>
      </w:r>
      <w:r w:rsidRPr="00EB21A1">
        <w:rPr>
          <w:rFonts w:eastAsiaTheme="majorEastAsia" w:cstheme="minorHAnsi"/>
          <w:bCs/>
          <w:lang w:val="en-GB"/>
        </w:rPr>
        <w:t xml:space="preserve">: </w:t>
      </w:r>
    </w:p>
    <w:p w14:paraId="77795DFF" w14:textId="63E305A8"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The consultant has the </w:t>
      </w:r>
      <w:r>
        <w:rPr>
          <w:rFonts w:eastAsiaTheme="majorEastAsia" w:cstheme="minorHAnsi"/>
          <w:bCs/>
          <w:lang w:val="en-GB"/>
        </w:rPr>
        <w:t>authorisation</w:t>
      </w:r>
      <w:r w:rsidRPr="003B7239">
        <w:rPr>
          <w:rFonts w:eastAsiaTheme="majorEastAsia" w:cstheme="minorHAnsi"/>
          <w:bCs/>
          <w:lang w:val="en-GB"/>
        </w:rPr>
        <w:t xml:space="preserve"> to work in </w:t>
      </w:r>
      <w:r w:rsidR="008D6D8F">
        <w:rPr>
          <w:rFonts w:eastAsiaTheme="majorEastAsia" w:cstheme="minorHAnsi"/>
          <w:b/>
          <w:i/>
          <w:iCs/>
          <w:lang w:val="en-GB"/>
        </w:rPr>
        <w:t xml:space="preserve">their home country. </w:t>
      </w:r>
    </w:p>
    <w:p w14:paraId="0617FBA6"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7D938053" w14:textId="5EEF4670" w:rsidR="00990395" w:rsidRPr="00283BD1"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
          <w:lang w:val="en-GB"/>
        </w:rPr>
      </w:pPr>
      <w:r w:rsidRPr="00283BD1">
        <w:rPr>
          <w:rFonts w:eastAsiaTheme="majorEastAsia" w:cstheme="minorHAnsi"/>
          <w:bCs/>
          <w:lang w:val="en-GB"/>
        </w:rPr>
        <w:t xml:space="preserve">At least </w:t>
      </w:r>
      <w:r w:rsidR="00990395" w:rsidRPr="00283BD1">
        <w:rPr>
          <w:rFonts w:eastAsiaTheme="majorEastAsia" w:cstheme="minorHAnsi"/>
          <w:bCs/>
          <w:lang w:val="en-GB"/>
        </w:rPr>
        <w:t xml:space="preserve">a </w:t>
      </w:r>
      <w:proofErr w:type="gramStart"/>
      <w:r w:rsidRPr="00283BD1">
        <w:rPr>
          <w:rFonts w:eastAsiaTheme="majorEastAsia" w:cstheme="minorHAnsi"/>
          <w:bCs/>
          <w:lang w:val="en-GB"/>
        </w:rPr>
        <w:t>Degree</w:t>
      </w:r>
      <w:proofErr w:type="gramEnd"/>
      <w:r w:rsidRPr="00283BD1">
        <w:rPr>
          <w:rFonts w:eastAsiaTheme="majorEastAsia" w:cstheme="minorHAnsi"/>
          <w:bCs/>
          <w:lang w:val="en-GB"/>
        </w:rPr>
        <w:t xml:space="preserve"> in </w:t>
      </w:r>
      <w:r w:rsidR="00EB21A1" w:rsidRPr="00283BD1">
        <w:rPr>
          <w:rFonts w:eastAsiaTheme="majorEastAsia" w:cstheme="minorHAnsi"/>
          <w:b/>
          <w:lang w:val="en-GB"/>
        </w:rPr>
        <w:t>a related field to humanitarian work</w:t>
      </w:r>
    </w:p>
    <w:p w14:paraId="4B92DDAD"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53E30C91" w14:textId="0DB1710E" w:rsidR="004514F5" w:rsidRPr="004514F5"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minimum of </w:t>
      </w:r>
      <w:r w:rsidR="004327B4">
        <w:rPr>
          <w:rFonts w:eastAsiaTheme="majorEastAsia" w:cstheme="minorHAnsi"/>
          <w:b/>
          <w:i/>
          <w:iCs/>
          <w:lang w:val="en-GB"/>
        </w:rPr>
        <w:t>5</w:t>
      </w:r>
      <w:r w:rsidRPr="003B7239">
        <w:rPr>
          <w:rFonts w:eastAsiaTheme="majorEastAsia" w:cstheme="minorHAnsi"/>
          <w:bCs/>
          <w:lang w:val="en-GB"/>
        </w:rPr>
        <w:t xml:space="preserve"> years of </w:t>
      </w:r>
      <w:r w:rsidR="004327B4">
        <w:rPr>
          <w:rFonts w:eastAsiaTheme="majorEastAsia" w:cstheme="minorHAnsi"/>
          <w:b/>
          <w:lang w:val="en-GB"/>
        </w:rPr>
        <w:t>CCCM experience</w:t>
      </w:r>
      <w:r w:rsidR="004514F5">
        <w:rPr>
          <w:rFonts w:eastAsiaTheme="majorEastAsia" w:cstheme="minorHAnsi"/>
          <w:b/>
          <w:lang w:val="en-GB"/>
        </w:rPr>
        <w:t xml:space="preserve"> in emergency settings</w:t>
      </w:r>
    </w:p>
    <w:p w14:paraId="6058E1C3" w14:textId="77777777" w:rsidR="009B2E8E" w:rsidRPr="003B7239" w:rsidRDefault="009B2E8E" w:rsidP="009B2E8E">
      <w:pPr>
        <w:pStyle w:val="ListParagraph"/>
        <w:numPr>
          <w:ilvl w:val="0"/>
          <w:numId w:val="3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5E98EE7F" w14:textId="637E3BD0" w:rsidR="009B2E8E" w:rsidRPr="00FE20C2"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solid understanding of </w:t>
      </w:r>
      <w:r w:rsidR="00FE20C2">
        <w:rPr>
          <w:rFonts w:eastAsiaTheme="majorEastAsia" w:cstheme="minorHAnsi"/>
          <w:b/>
          <w:i/>
          <w:iCs/>
          <w:lang w:val="en-GB"/>
        </w:rPr>
        <w:t>global CCCM emergency programming</w:t>
      </w:r>
      <w:r w:rsidR="004514F5">
        <w:rPr>
          <w:rFonts w:eastAsiaTheme="majorEastAsia" w:cstheme="minorHAnsi"/>
          <w:b/>
          <w:i/>
          <w:iCs/>
          <w:lang w:val="en-GB"/>
        </w:rPr>
        <w:t xml:space="preserve"> including Minimum Standards for Camp Management</w:t>
      </w:r>
    </w:p>
    <w:p w14:paraId="47BA7EF0" w14:textId="3B08219A" w:rsidR="00FE20C2" w:rsidRPr="00FE20C2" w:rsidRDefault="00FE20C2" w:rsidP="00FE20C2">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Detailed orientated </w:t>
      </w:r>
    </w:p>
    <w:p w14:paraId="2C026F81"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747C7AE2" w14:textId="3E4AB970"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Written and spoken fluency in </w:t>
      </w:r>
      <w:r w:rsidR="00FE20C2">
        <w:rPr>
          <w:rFonts w:eastAsiaTheme="majorEastAsia" w:cstheme="minorHAnsi"/>
          <w:b/>
          <w:i/>
          <w:iCs/>
          <w:lang w:val="en-GB"/>
        </w:rPr>
        <w:t>English</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283BD1" w:rsidRDefault="00CA7AA2" w:rsidP="00CA7AA2">
      <w:pPr>
        <w:rPr>
          <w:rFonts w:cstheme="minorHAnsi"/>
          <w:lang w:val="en-GB"/>
        </w:rPr>
      </w:pPr>
      <w:r w:rsidRPr="00CB2E91">
        <w:rPr>
          <w:rFonts w:cstheme="minorHAnsi"/>
          <w:lang w:val="en-GB"/>
        </w:rPr>
        <w:t xml:space="preserve">The </w:t>
      </w:r>
      <w:r w:rsidRPr="00283BD1">
        <w:rPr>
          <w:rFonts w:cstheme="minorHAnsi"/>
          <w:lang w:val="en-GB"/>
        </w:rPr>
        <w:t>selected consultant will work under the supervision of:</w:t>
      </w:r>
    </w:p>
    <w:p w14:paraId="3872E59C" w14:textId="4EA34A9C" w:rsidR="00CA7AA2" w:rsidRPr="00283BD1" w:rsidRDefault="004327B4" w:rsidP="00CA7AA2">
      <w:pPr>
        <w:pStyle w:val="ListParagraph"/>
        <w:numPr>
          <w:ilvl w:val="0"/>
          <w:numId w:val="30"/>
        </w:numPr>
        <w:rPr>
          <w:rFonts w:cstheme="minorHAnsi"/>
          <w:b/>
          <w:bCs/>
          <w:i/>
          <w:iCs/>
          <w:lang w:val="en-GB"/>
        </w:rPr>
      </w:pPr>
      <w:r w:rsidRPr="00283BD1">
        <w:rPr>
          <w:rFonts w:cstheme="minorHAnsi"/>
          <w:b/>
          <w:bCs/>
          <w:i/>
          <w:iCs/>
          <w:lang w:val="en-GB"/>
        </w:rPr>
        <w:t>Global CCCM Advisor</w:t>
      </w:r>
      <w:r w:rsidR="00CA7AA2" w:rsidRPr="00283BD1">
        <w:rPr>
          <w:rFonts w:cstheme="minorHAnsi"/>
          <w:b/>
          <w:bCs/>
          <w:i/>
          <w:iCs/>
          <w:lang w:val="en-GB"/>
        </w:rPr>
        <w:t xml:space="preserve">, </w:t>
      </w:r>
      <w:r w:rsidRPr="00283BD1">
        <w:rPr>
          <w:rFonts w:cstheme="minorHAnsi"/>
          <w:b/>
          <w:bCs/>
          <w:i/>
          <w:iCs/>
          <w:lang w:val="en-GB"/>
        </w:rPr>
        <w:t>Thomas Stork</w:t>
      </w:r>
      <w:r w:rsidR="00CA7AA2" w:rsidRPr="00283BD1">
        <w:rPr>
          <w:rFonts w:cstheme="minorHAnsi"/>
          <w:b/>
          <w:bCs/>
          <w:i/>
          <w:iCs/>
          <w:lang w:val="en-GB"/>
        </w:rPr>
        <w:t xml:space="preserve">, </w:t>
      </w:r>
      <w:r w:rsidRPr="00283BD1">
        <w:rPr>
          <w:rFonts w:cstheme="minorHAnsi"/>
          <w:b/>
          <w:bCs/>
          <w:i/>
          <w:iCs/>
          <w:lang w:val="en-GB"/>
        </w:rPr>
        <w:t>thomas.stork@drc.ngo</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75D1457D" w:rsidR="007F1AA3" w:rsidRPr="00CB2E91" w:rsidRDefault="00FE20C2" w:rsidP="00613108">
      <w:pPr>
        <w:jc w:val="both"/>
        <w:rPr>
          <w:rFonts w:cstheme="minorHAnsi"/>
          <w:i/>
          <w:iCs/>
          <w:lang w:val="en-GB"/>
        </w:rPr>
      </w:pPr>
      <w:r>
        <w:rPr>
          <w:rFonts w:cstheme="minorHAnsi"/>
          <w:b/>
          <w:bCs/>
          <w:i/>
          <w:iCs/>
          <w:lang w:val="en-GB"/>
        </w:rPr>
        <w:t xml:space="preserve">The Consultant can work on any country they have the right to do so in. The Consultancy will be remote in nature, with any interviews or presentations given through Teams calls. </w:t>
      </w:r>
    </w:p>
    <w:p w14:paraId="2AF409E1" w14:textId="405AADC1"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4327B4">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B60DA9F" w14:textId="25465076" w:rsidR="00041F2B" w:rsidRPr="00283BD1" w:rsidRDefault="004327B4" w:rsidP="007F1AA3">
      <w:pPr>
        <w:autoSpaceDE w:val="0"/>
        <w:autoSpaceDN w:val="0"/>
        <w:adjustRightInd w:val="0"/>
        <w:spacing w:after="0" w:line="240" w:lineRule="auto"/>
        <w:ind w:left="-86"/>
        <w:rPr>
          <w:rFonts w:cstheme="minorHAnsi"/>
          <w:b/>
          <w:bCs/>
          <w:i/>
          <w:iCs/>
          <w:lang w:val="en-GB"/>
        </w:rPr>
      </w:pPr>
      <w:r w:rsidRPr="00283BD1">
        <w:rPr>
          <w:rFonts w:cstheme="minorHAnsi"/>
          <w:b/>
          <w:bCs/>
          <w:i/>
          <w:iCs/>
          <w:lang w:val="en-GB"/>
        </w:rPr>
        <w:t>There will be no travel associated with the consultancy</w:t>
      </w:r>
      <w:r w:rsidR="00FE20C2" w:rsidRPr="00283BD1">
        <w:rPr>
          <w:rFonts w:cstheme="minorHAnsi"/>
          <w:b/>
          <w:bCs/>
          <w:i/>
          <w:iCs/>
          <w:lang w:val="en-GB"/>
        </w:rPr>
        <w:t>.</w:t>
      </w: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lang w:val="en-GB"/>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Submission process</w:t>
      </w:r>
    </w:p>
    <w:p w14:paraId="76630B6C" w14:textId="3B811D50" w:rsidR="004C0327" w:rsidRPr="00DF71ED" w:rsidRDefault="00250CD8" w:rsidP="004C0327">
      <w:pPr>
        <w:rPr>
          <w:rFonts w:cstheme="minorHAnsi"/>
          <w:b/>
          <w:bCs/>
          <w:i/>
          <w:iCs/>
          <w:lang w:val="en-GB"/>
        </w:rPr>
      </w:pPr>
      <w:r w:rsidRPr="00DF71ED">
        <w:rPr>
          <w:rFonts w:cstheme="minorHAnsi"/>
          <w:b/>
          <w:bCs/>
          <w:i/>
          <w:iCs/>
          <w:lang w:val="en-GB"/>
        </w:rPr>
        <w:t>Refer to the RFP document name of the document.</w:t>
      </w:r>
      <w:r w:rsidR="009B2E8E" w:rsidRPr="00DF71ED">
        <w:rPr>
          <w:rFonts w:cstheme="minorHAnsi"/>
          <w:b/>
          <w:bCs/>
          <w:i/>
          <w:iCs/>
          <w:lang w:val="en-GB"/>
        </w:rPr>
        <w:t xml:space="preserve"> </w:t>
      </w:r>
    </w:p>
    <w:p w14:paraId="11D76D89" w14:textId="77777777" w:rsidR="003052FE" w:rsidRPr="00CB2E91" w:rsidRDefault="003052FE" w:rsidP="004C0327">
      <w:pPr>
        <w:rPr>
          <w:rFonts w:cstheme="minorHAnsi"/>
          <w:lang w:val="en-GB"/>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712D9AFF" w:rsidR="003052FE" w:rsidRDefault="00BA0969" w:rsidP="00EB0CBC">
      <w:pPr>
        <w:spacing w:after="0"/>
        <w:rPr>
          <w:rFonts w:cstheme="minorHAnsi"/>
          <w:lang w:val="en-GB"/>
        </w:rPr>
      </w:pPr>
      <w:r w:rsidRPr="00DF71ED">
        <w:rPr>
          <w:rFonts w:cstheme="minorHAnsi"/>
          <w:b/>
          <w:bCs/>
          <w:i/>
          <w:iCs/>
          <w:lang w:val="en-GB"/>
        </w:rPr>
        <w:t>Please refer to the RFP letter invitation.</w:t>
      </w:r>
      <w:r w:rsidR="009B2E8E" w:rsidRPr="00DF71ED">
        <w:rPr>
          <w:rFonts w:cstheme="minorHAnsi"/>
          <w:b/>
          <w:bCs/>
          <w:i/>
          <w:iCs/>
          <w:lang w:val="en-GB"/>
        </w:rPr>
        <w:t xml:space="preserve"> </w:t>
      </w:r>
    </w:p>
    <w:p w14:paraId="4D39AFB3" w14:textId="3916549F" w:rsidR="009B2E8E" w:rsidRDefault="009B2E8E" w:rsidP="00EB0CBC">
      <w:pPr>
        <w:spacing w:after="0"/>
        <w:rPr>
          <w:rFonts w:cstheme="minorHAnsi"/>
          <w:lang w:val="en-GB"/>
        </w:rPr>
      </w:pPr>
    </w:p>
    <w:p w14:paraId="2B66829D" w14:textId="12603701" w:rsidR="009B2E8E" w:rsidRPr="009B2E8E" w:rsidRDefault="009B2E8E" w:rsidP="7DC58B00">
      <w:pPr>
        <w:pStyle w:val="NoSpacing"/>
      </w:pPr>
      <w:r w:rsidRPr="7DC58B00">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1DDAB" w14:textId="77777777" w:rsidR="001E5010" w:rsidRDefault="001E5010" w:rsidP="005C0AF3">
      <w:pPr>
        <w:spacing w:after="0" w:line="240" w:lineRule="auto"/>
      </w:pPr>
      <w:r>
        <w:separator/>
      </w:r>
    </w:p>
  </w:endnote>
  <w:endnote w:type="continuationSeparator" w:id="0">
    <w:p w14:paraId="55EFCA9B" w14:textId="77777777" w:rsidR="001E5010" w:rsidRDefault="001E5010"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B9E86" w14:textId="77777777" w:rsidR="001E5010" w:rsidRDefault="001E5010" w:rsidP="005C0AF3">
      <w:pPr>
        <w:spacing w:after="0" w:line="240" w:lineRule="auto"/>
      </w:pPr>
      <w:r>
        <w:separator/>
      </w:r>
    </w:p>
  </w:footnote>
  <w:footnote w:type="continuationSeparator" w:id="0">
    <w:p w14:paraId="7E57E070" w14:textId="77777777" w:rsidR="001E5010" w:rsidRDefault="001E5010"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D6651"/>
    <w:multiLevelType w:val="hybridMultilevel"/>
    <w:tmpl w:val="ED8A89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25D37"/>
    <w:multiLevelType w:val="hybridMultilevel"/>
    <w:tmpl w:val="9A0AE47E"/>
    <w:lvl w:ilvl="0" w:tplc="2000000F">
      <w:start w:val="1"/>
      <w:numFmt w:val="decimal"/>
      <w:lvlText w:val="%1."/>
      <w:lvlJc w:val="left"/>
      <w:pPr>
        <w:ind w:left="634" w:hanging="360"/>
      </w:pPr>
    </w:lvl>
    <w:lvl w:ilvl="1" w:tplc="20000019" w:tentative="1">
      <w:start w:val="1"/>
      <w:numFmt w:val="lowerLetter"/>
      <w:lvlText w:val="%2."/>
      <w:lvlJc w:val="left"/>
      <w:pPr>
        <w:ind w:left="1354" w:hanging="360"/>
      </w:pPr>
    </w:lvl>
    <w:lvl w:ilvl="2" w:tplc="2000001B" w:tentative="1">
      <w:start w:val="1"/>
      <w:numFmt w:val="lowerRoman"/>
      <w:lvlText w:val="%3."/>
      <w:lvlJc w:val="right"/>
      <w:pPr>
        <w:ind w:left="2074" w:hanging="180"/>
      </w:pPr>
    </w:lvl>
    <w:lvl w:ilvl="3" w:tplc="2000000F" w:tentative="1">
      <w:start w:val="1"/>
      <w:numFmt w:val="decimal"/>
      <w:lvlText w:val="%4."/>
      <w:lvlJc w:val="left"/>
      <w:pPr>
        <w:ind w:left="2794" w:hanging="360"/>
      </w:pPr>
    </w:lvl>
    <w:lvl w:ilvl="4" w:tplc="20000019" w:tentative="1">
      <w:start w:val="1"/>
      <w:numFmt w:val="lowerLetter"/>
      <w:lvlText w:val="%5."/>
      <w:lvlJc w:val="left"/>
      <w:pPr>
        <w:ind w:left="3514" w:hanging="360"/>
      </w:pPr>
    </w:lvl>
    <w:lvl w:ilvl="5" w:tplc="2000001B" w:tentative="1">
      <w:start w:val="1"/>
      <w:numFmt w:val="lowerRoman"/>
      <w:lvlText w:val="%6."/>
      <w:lvlJc w:val="right"/>
      <w:pPr>
        <w:ind w:left="4234" w:hanging="180"/>
      </w:pPr>
    </w:lvl>
    <w:lvl w:ilvl="6" w:tplc="2000000F" w:tentative="1">
      <w:start w:val="1"/>
      <w:numFmt w:val="decimal"/>
      <w:lvlText w:val="%7."/>
      <w:lvlJc w:val="left"/>
      <w:pPr>
        <w:ind w:left="4954" w:hanging="360"/>
      </w:pPr>
    </w:lvl>
    <w:lvl w:ilvl="7" w:tplc="20000019" w:tentative="1">
      <w:start w:val="1"/>
      <w:numFmt w:val="lowerLetter"/>
      <w:lvlText w:val="%8."/>
      <w:lvlJc w:val="left"/>
      <w:pPr>
        <w:ind w:left="5674" w:hanging="360"/>
      </w:pPr>
    </w:lvl>
    <w:lvl w:ilvl="8" w:tplc="2000001B" w:tentative="1">
      <w:start w:val="1"/>
      <w:numFmt w:val="lowerRoman"/>
      <w:lvlText w:val="%9."/>
      <w:lvlJc w:val="right"/>
      <w:pPr>
        <w:ind w:left="6394" w:hanging="180"/>
      </w:p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29"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6"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3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9"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1"/>
  </w:num>
  <w:num w:numId="3" w16cid:durableId="1377117785">
    <w:abstractNumId w:val="18"/>
  </w:num>
  <w:num w:numId="4" w16cid:durableId="170950437">
    <w:abstractNumId w:val="22"/>
  </w:num>
  <w:num w:numId="5" w16cid:durableId="1305240129">
    <w:abstractNumId w:val="27"/>
  </w:num>
  <w:num w:numId="6" w16cid:durableId="2073887895">
    <w:abstractNumId w:val="12"/>
  </w:num>
  <w:num w:numId="7" w16cid:durableId="1871647464">
    <w:abstractNumId w:val="8"/>
  </w:num>
  <w:num w:numId="8" w16cid:durableId="1142848052">
    <w:abstractNumId w:val="24"/>
  </w:num>
  <w:num w:numId="9" w16cid:durableId="1658801317">
    <w:abstractNumId w:val="30"/>
  </w:num>
  <w:num w:numId="10" w16cid:durableId="495071552">
    <w:abstractNumId w:val="13"/>
  </w:num>
  <w:num w:numId="11" w16cid:durableId="1558008229">
    <w:abstractNumId w:val="40"/>
  </w:num>
  <w:num w:numId="12" w16cid:durableId="1004939518">
    <w:abstractNumId w:val="29"/>
  </w:num>
  <w:num w:numId="13" w16cid:durableId="658657603">
    <w:abstractNumId w:val="37"/>
  </w:num>
  <w:num w:numId="14" w16cid:durableId="22172886">
    <w:abstractNumId w:val="32"/>
  </w:num>
  <w:num w:numId="15" w16cid:durableId="703019873">
    <w:abstractNumId w:val="28"/>
  </w:num>
  <w:num w:numId="16" w16cid:durableId="1088430333">
    <w:abstractNumId w:val="41"/>
  </w:num>
  <w:num w:numId="17" w16cid:durableId="1975214145">
    <w:abstractNumId w:val="20"/>
  </w:num>
  <w:num w:numId="18" w16cid:durableId="687951304">
    <w:abstractNumId w:val="35"/>
  </w:num>
  <w:num w:numId="19" w16cid:durableId="1624846340">
    <w:abstractNumId w:val="14"/>
  </w:num>
  <w:num w:numId="20" w16cid:durableId="222525800">
    <w:abstractNumId w:val="9"/>
  </w:num>
  <w:num w:numId="21" w16cid:durableId="729233131">
    <w:abstractNumId w:val="16"/>
  </w:num>
  <w:num w:numId="22" w16cid:durableId="579489134">
    <w:abstractNumId w:val="6"/>
  </w:num>
  <w:num w:numId="23" w16cid:durableId="252469613">
    <w:abstractNumId w:val="34"/>
  </w:num>
  <w:num w:numId="24" w16cid:durableId="592010204">
    <w:abstractNumId w:val="26"/>
  </w:num>
  <w:num w:numId="25" w16cid:durableId="408310963">
    <w:abstractNumId w:val="2"/>
  </w:num>
  <w:num w:numId="26" w16cid:durableId="1780375245">
    <w:abstractNumId w:val="1"/>
  </w:num>
  <w:num w:numId="27" w16cid:durableId="1242641027">
    <w:abstractNumId w:val="19"/>
  </w:num>
  <w:num w:numId="28" w16cid:durableId="1077166860">
    <w:abstractNumId w:val="38"/>
  </w:num>
  <w:num w:numId="29" w16cid:durableId="1290090360">
    <w:abstractNumId w:val="39"/>
  </w:num>
  <w:num w:numId="30" w16cid:durableId="1820225595">
    <w:abstractNumId w:val="17"/>
  </w:num>
  <w:num w:numId="31" w16cid:durableId="822742307">
    <w:abstractNumId w:val="25"/>
  </w:num>
  <w:num w:numId="32" w16cid:durableId="1653874269">
    <w:abstractNumId w:val="31"/>
  </w:num>
  <w:num w:numId="33" w16cid:durableId="2095734714">
    <w:abstractNumId w:val="0"/>
  </w:num>
  <w:num w:numId="34" w16cid:durableId="1849637272">
    <w:abstractNumId w:val="7"/>
  </w:num>
  <w:num w:numId="35" w16cid:durableId="88818687">
    <w:abstractNumId w:val="21"/>
  </w:num>
  <w:num w:numId="36" w16cid:durableId="99034361">
    <w:abstractNumId w:val="36"/>
  </w:num>
  <w:num w:numId="37" w16cid:durableId="1924953788">
    <w:abstractNumId w:val="42"/>
  </w:num>
  <w:num w:numId="38" w16cid:durableId="1542131680">
    <w:abstractNumId w:val="33"/>
  </w:num>
  <w:num w:numId="39" w16cid:durableId="605505474">
    <w:abstractNumId w:val="23"/>
  </w:num>
  <w:num w:numId="40" w16cid:durableId="1859661937">
    <w:abstractNumId w:val="43"/>
  </w:num>
  <w:num w:numId="41" w16cid:durableId="1914385478">
    <w:abstractNumId w:val="10"/>
  </w:num>
  <w:num w:numId="42" w16cid:durableId="1791430697">
    <w:abstractNumId w:val="15"/>
  </w:num>
  <w:num w:numId="43" w16cid:durableId="289407088">
    <w:abstractNumId w:val="3"/>
  </w:num>
  <w:num w:numId="44" w16cid:durableId="874735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2DD6"/>
    <w:rsid w:val="00015364"/>
    <w:rsid w:val="00024BFC"/>
    <w:rsid w:val="00025963"/>
    <w:rsid w:val="00033309"/>
    <w:rsid w:val="00040947"/>
    <w:rsid w:val="00041F2B"/>
    <w:rsid w:val="00044A2A"/>
    <w:rsid w:val="00053731"/>
    <w:rsid w:val="00053A56"/>
    <w:rsid w:val="00061458"/>
    <w:rsid w:val="00080CD1"/>
    <w:rsid w:val="00082A27"/>
    <w:rsid w:val="000A1895"/>
    <w:rsid w:val="000B6C01"/>
    <w:rsid w:val="000E6D2F"/>
    <w:rsid w:val="000F26C1"/>
    <w:rsid w:val="000F6CD2"/>
    <w:rsid w:val="001209E7"/>
    <w:rsid w:val="00120F70"/>
    <w:rsid w:val="0012575C"/>
    <w:rsid w:val="001337BB"/>
    <w:rsid w:val="001365B6"/>
    <w:rsid w:val="001413DD"/>
    <w:rsid w:val="001474D4"/>
    <w:rsid w:val="00150C21"/>
    <w:rsid w:val="00162A91"/>
    <w:rsid w:val="001771B9"/>
    <w:rsid w:val="00177293"/>
    <w:rsid w:val="00195628"/>
    <w:rsid w:val="001B734A"/>
    <w:rsid w:val="001B7F63"/>
    <w:rsid w:val="001D67EA"/>
    <w:rsid w:val="001E5010"/>
    <w:rsid w:val="001F38B3"/>
    <w:rsid w:val="00203305"/>
    <w:rsid w:val="00205169"/>
    <w:rsid w:val="0020571E"/>
    <w:rsid w:val="0020712A"/>
    <w:rsid w:val="002247B9"/>
    <w:rsid w:val="002303C0"/>
    <w:rsid w:val="00237D3A"/>
    <w:rsid w:val="00244D5E"/>
    <w:rsid w:val="00250CD8"/>
    <w:rsid w:val="00257155"/>
    <w:rsid w:val="00270BBB"/>
    <w:rsid w:val="00283BD1"/>
    <w:rsid w:val="002848C7"/>
    <w:rsid w:val="002C2A47"/>
    <w:rsid w:val="002C7EEA"/>
    <w:rsid w:val="002E394A"/>
    <w:rsid w:val="003052FE"/>
    <w:rsid w:val="00326AD2"/>
    <w:rsid w:val="00332976"/>
    <w:rsid w:val="003344DD"/>
    <w:rsid w:val="0034007C"/>
    <w:rsid w:val="00340700"/>
    <w:rsid w:val="00341D34"/>
    <w:rsid w:val="00366438"/>
    <w:rsid w:val="00390F29"/>
    <w:rsid w:val="00397BFD"/>
    <w:rsid w:val="003A11A2"/>
    <w:rsid w:val="003B5E26"/>
    <w:rsid w:val="003B7239"/>
    <w:rsid w:val="003C671F"/>
    <w:rsid w:val="003C7E65"/>
    <w:rsid w:val="003E3457"/>
    <w:rsid w:val="003E6D10"/>
    <w:rsid w:val="003F4F9A"/>
    <w:rsid w:val="004226EE"/>
    <w:rsid w:val="00422B5E"/>
    <w:rsid w:val="004327B4"/>
    <w:rsid w:val="00434C1D"/>
    <w:rsid w:val="00447FDC"/>
    <w:rsid w:val="004514F5"/>
    <w:rsid w:val="00461E68"/>
    <w:rsid w:val="004727BA"/>
    <w:rsid w:val="00492724"/>
    <w:rsid w:val="00493EA9"/>
    <w:rsid w:val="004A062F"/>
    <w:rsid w:val="004A0AF4"/>
    <w:rsid w:val="004A3FDA"/>
    <w:rsid w:val="004C0327"/>
    <w:rsid w:val="004E7280"/>
    <w:rsid w:val="004F4799"/>
    <w:rsid w:val="00502D05"/>
    <w:rsid w:val="00522626"/>
    <w:rsid w:val="00532224"/>
    <w:rsid w:val="00533E94"/>
    <w:rsid w:val="00566B28"/>
    <w:rsid w:val="005812C8"/>
    <w:rsid w:val="00590AFB"/>
    <w:rsid w:val="005A72A4"/>
    <w:rsid w:val="005B4435"/>
    <w:rsid w:val="005C0AF3"/>
    <w:rsid w:val="005C5073"/>
    <w:rsid w:val="005D4D20"/>
    <w:rsid w:val="00605599"/>
    <w:rsid w:val="00613108"/>
    <w:rsid w:val="00620E38"/>
    <w:rsid w:val="0063282B"/>
    <w:rsid w:val="00665E47"/>
    <w:rsid w:val="00675F1F"/>
    <w:rsid w:val="00677547"/>
    <w:rsid w:val="00685E07"/>
    <w:rsid w:val="00696070"/>
    <w:rsid w:val="006A3218"/>
    <w:rsid w:val="006A3D96"/>
    <w:rsid w:val="006A5958"/>
    <w:rsid w:val="006B0AB6"/>
    <w:rsid w:val="006B1708"/>
    <w:rsid w:val="006B5E31"/>
    <w:rsid w:val="006B6DB2"/>
    <w:rsid w:val="006C4704"/>
    <w:rsid w:val="006D2EDF"/>
    <w:rsid w:val="006D389C"/>
    <w:rsid w:val="00711AEF"/>
    <w:rsid w:val="00716505"/>
    <w:rsid w:val="0071707E"/>
    <w:rsid w:val="0073535F"/>
    <w:rsid w:val="00740AF0"/>
    <w:rsid w:val="007559C2"/>
    <w:rsid w:val="00786029"/>
    <w:rsid w:val="007A2656"/>
    <w:rsid w:val="007A2A90"/>
    <w:rsid w:val="007B63BB"/>
    <w:rsid w:val="007D3F7E"/>
    <w:rsid w:val="007E2B07"/>
    <w:rsid w:val="007F1AA3"/>
    <w:rsid w:val="007F1EE3"/>
    <w:rsid w:val="007F596B"/>
    <w:rsid w:val="00802610"/>
    <w:rsid w:val="0081171C"/>
    <w:rsid w:val="008158A4"/>
    <w:rsid w:val="00821CC1"/>
    <w:rsid w:val="00832983"/>
    <w:rsid w:val="008507EE"/>
    <w:rsid w:val="0087102D"/>
    <w:rsid w:val="008853FE"/>
    <w:rsid w:val="008B3EF7"/>
    <w:rsid w:val="008C04D8"/>
    <w:rsid w:val="008C3715"/>
    <w:rsid w:val="008D6D8F"/>
    <w:rsid w:val="008E041E"/>
    <w:rsid w:val="008E17B6"/>
    <w:rsid w:val="008E532D"/>
    <w:rsid w:val="008E6852"/>
    <w:rsid w:val="008F02FA"/>
    <w:rsid w:val="009066FA"/>
    <w:rsid w:val="0092296E"/>
    <w:rsid w:val="00922BA5"/>
    <w:rsid w:val="00922C4B"/>
    <w:rsid w:val="00922DCA"/>
    <w:rsid w:val="00924604"/>
    <w:rsid w:val="00930796"/>
    <w:rsid w:val="00943127"/>
    <w:rsid w:val="00946065"/>
    <w:rsid w:val="00952557"/>
    <w:rsid w:val="00966296"/>
    <w:rsid w:val="00974E60"/>
    <w:rsid w:val="009777E8"/>
    <w:rsid w:val="00982B6B"/>
    <w:rsid w:val="00990395"/>
    <w:rsid w:val="009B2E8E"/>
    <w:rsid w:val="009B3D7C"/>
    <w:rsid w:val="009C20DF"/>
    <w:rsid w:val="009C79DA"/>
    <w:rsid w:val="009F55C6"/>
    <w:rsid w:val="00A00357"/>
    <w:rsid w:val="00A012F4"/>
    <w:rsid w:val="00A026E0"/>
    <w:rsid w:val="00A4269E"/>
    <w:rsid w:val="00A45C6C"/>
    <w:rsid w:val="00A605FD"/>
    <w:rsid w:val="00A726B8"/>
    <w:rsid w:val="00A83471"/>
    <w:rsid w:val="00A93596"/>
    <w:rsid w:val="00AA14F6"/>
    <w:rsid w:val="00AC2177"/>
    <w:rsid w:val="00AC4CA3"/>
    <w:rsid w:val="00AD5B32"/>
    <w:rsid w:val="00B2489A"/>
    <w:rsid w:val="00B2564B"/>
    <w:rsid w:val="00B32EC6"/>
    <w:rsid w:val="00B35D52"/>
    <w:rsid w:val="00B37320"/>
    <w:rsid w:val="00B41B29"/>
    <w:rsid w:val="00B44E0F"/>
    <w:rsid w:val="00B55582"/>
    <w:rsid w:val="00B64A32"/>
    <w:rsid w:val="00B75D35"/>
    <w:rsid w:val="00B77C27"/>
    <w:rsid w:val="00B80C02"/>
    <w:rsid w:val="00B9785D"/>
    <w:rsid w:val="00BA0969"/>
    <w:rsid w:val="00BA2056"/>
    <w:rsid w:val="00BA4FD5"/>
    <w:rsid w:val="00BA7EBD"/>
    <w:rsid w:val="00BB0D3C"/>
    <w:rsid w:val="00BB1690"/>
    <w:rsid w:val="00BB6689"/>
    <w:rsid w:val="00BD6C92"/>
    <w:rsid w:val="00BF76F8"/>
    <w:rsid w:val="00C0534D"/>
    <w:rsid w:val="00C41F1E"/>
    <w:rsid w:val="00C51F21"/>
    <w:rsid w:val="00C541A4"/>
    <w:rsid w:val="00C54663"/>
    <w:rsid w:val="00C72C25"/>
    <w:rsid w:val="00C84A1B"/>
    <w:rsid w:val="00CA2405"/>
    <w:rsid w:val="00CA46CD"/>
    <w:rsid w:val="00CA7AA2"/>
    <w:rsid w:val="00CB2E91"/>
    <w:rsid w:val="00CC5502"/>
    <w:rsid w:val="00CC6169"/>
    <w:rsid w:val="00CC6A7A"/>
    <w:rsid w:val="00CD132C"/>
    <w:rsid w:val="00CE5B1A"/>
    <w:rsid w:val="00D11CFB"/>
    <w:rsid w:val="00D207AE"/>
    <w:rsid w:val="00D24FA1"/>
    <w:rsid w:val="00D53897"/>
    <w:rsid w:val="00D562A3"/>
    <w:rsid w:val="00D57F2B"/>
    <w:rsid w:val="00D76E8C"/>
    <w:rsid w:val="00D84959"/>
    <w:rsid w:val="00D922AA"/>
    <w:rsid w:val="00DA0DE1"/>
    <w:rsid w:val="00DB6AD4"/>
    <w:rsid w:val="00DC061E"/>
    <w:rsid w:val="00DC13E7"/>
    <w:rsid w:val="00DC38F1"/>
    <w:rsid w:val="00DD4B59"/>
    <w:rsid w:val="00DE1487"/>
    <w:rsid w:val="00DF6BF0"/>
    <w:rsid w:val="00DF71ED"/>
    <w:rsid w:val="00E056D6"/>
    <w:rsid w:val="00E30129"/>
    <w:rsid w:val="00E35BF5"/>
    <w:rsid w:val="00E43894"/>
    <w:rsid w:val="00E52840"/>
    <w:rsid w:val="00E55277"/>
    <w:rsid w:val="00E56602"/>
    <w:rsid w:val="00E74965"/>
    <w:rsid w:val="00E77C8B"/>
    <w:rsid w:val="00E832E0"/>
    <w:rsid w:val="00E83D0B"/>
    <w:rsid w:val="00E861FA"/>
    <w:rsid w:val="00EB0CBC"/>
    <w:rsid w:val="00EB21A1"/>
    <w:rsid w:val="00EB4891"/>
    <w:rsid w:val="00EB7C8B"/>
    <w:rsid w:val="00EB7E78"/>
    <w:rsid w:val="00EC367C"/>
    <w:rsid w:val="00EC673B"/>
    <w:rsid w:val="00ED40D3"/>
    <w:rsid w:val="00ED4BED"/>
    <w:rsid w:val="00EE47EA"/>
    <w:rsid w:val="00EF13BF"/>
    <w:rsid w:val="00F0030C"/>
    <w:rsid w:val="00F145B1"/>
    <w:rsid w:val="00F22858"/>
    <w:rsid w:val="00F31A68"/>
    <w:rsid w:val="00F365A8"/>
    <w:rsid w:val="00F4373D"/>
    <w:rsid w:val="00F473E9"/>
    <w:rsid w:val="00F52D4A"/>
    <w:rsid w:val="00F763F6"/>
    <w:rsid w:val="00F76D56"/>
    <w:rsid w:val="00F86C61"/>
    <w:rsid w:val="00FA24D4"/>
    <w:rsid w:val="00FD689A"/>
    <w:rsid w:val="00FE20C2"/>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7284F1353A8F4B8B4F84DE2EE3D1A3" ma:contentTypeVersion="17" ma:contentTypeDescription="Create a new document." ma:contentTypeScope="" ma:versionID="bb4881403dddf4a59147246b7f02581c">
  <xsd:schema xmlns:xsd="http://www.w3.org/2001/XMLSchema" xmlns:xs="http://www.w3.org/2001/XMLSchema" xmlns:p="http://schemas.microsoft.com/office/2006/metadata/properties" xmlns:ns2="ba582c4a-9bad-4653-9115-80beca1886b1" xmlns:ns3="7628296e-a736-4e7e-8913-10b2470d452a" targetNamespace="http://schemas.microsoft.com/office/2006/metadata/properties" ma:root="true" ma:fieldsID="ad8daf76941eabce648845f1d096a448" ns2:_="" ns3:_="">
    <xsd:import namespace="ba582c4a-9bad-4653-9115-80beca1886b1"/>
    <xsd:import namespace="7628296e-a736-4e7e-8913-10b2470d4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582c4a-9bad-4653-9115-80beca1886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28296e-a736-4e7e-8913-10b2470d452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b53621-feae-46af-9a88-efb5250958ac}" ma:internalName="TaxCatchAll" ma:showField="CatchAllData" ma:web="7628296e-a736-4e7e-8913-10b2470d45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628296e-a736-4e7e-8913-10b2470d452a">
      <Value>4</Value>
      <Value>1</Value>
      <Value>7</Value>
    </TaxCatchAll>
    <lcf76f155ced4ddcb4097134ff3c332f xmlns="ba582c4a-9bad-4653-9115-80beca1886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3E184-85F2-4513-9F22-BC6AFC8AC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582c4a-9bad-4653-9115-80beca1886b1"/>
    <ds:schemaRef ds:uri="7628296e-a736-4e7e-8913-10b2470d4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7628296e-a736-4e7e-8913-10b2470d452a"/>
    <ds:schemaRef ds:uri="ba582c4a-9bad-4653-9115-80beca1886b1"/>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732</Words>
  <Characters>4178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6</cp:revision>
  <cp:lastPrinted>2024-10-21T11:22:00Z</cp:lastPrinted>
  <dcterms:created xsi:type="dcterms:W3CDTF">2024-10-21T12:53:00Z</dcterms:created>
  <dcterms:modified xsi:type="dcterms:W3CDTF">2024-10-25T08:54:00Z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0x010100BD7284F1353A8F4B8B4F84DE2EE3D1A3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